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 w:rsidRPr="009F1243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Pravilnik o diplomama za izuzetan uspeh učenika u osnovnoj školi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Pravilnik je objavljen u "Sl. glasniku RS", br. 37/93 i 42/93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</w:pPr>
      <w:r w:rsidRPr="009F1243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NAPOMENA: Prečišćeni tekst zaključno sa izmenama objavljenim u „Sl. glasniku RS“, br. 42/93, koje su u primeni od 11. juna 1993. god.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1.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Ovim pravilnikom uređuju se vrste diplome za izuzetan opšti uspeh učenika u učenju i vladanju, izuzetan uspeh iz pojedinog nastavnog predmeta i uslovi i način dodeljivanja diploma učenicima osnovne škole.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2.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Diplome utvrđene ovim pravilnikom dodeljuju se učeniku na kraju školovanja ako osnovno obrazovanje i vaspitanje stekne prema propisanom nastavnom planu i programu i u zakonom propisanom roku.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3.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Diploma "Vuk Karadžić" dodeljuje se učeniku za izuzetan opšti uspeh u učenju i primerenom vladanju.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Diploma za izuzetan uspeh iz pojedinog nastavnog predmeta dodeljuje se učeniku za predmete utvrđene ovim pravilnikom (u daljem tekstu: posebna diploma).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4.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Diploma "Vuk Karadžić" dodeljuje se učeniku: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1) ako od petog do osmog razreda na kraju svake školske godine postigne odličan uspeh iz svih predmeta propisanih nastavnim planom i programom i primerno vladanje; i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2) ako, pored postignutog odličnog uspeha iz svih predmeta propisanih nastavnim planom i programom i primerenog vladanja dobije najmanje jednu posebnu diplomu ili jednu od prve tri nagrade na opštinskom ili gradskom takmičenju.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5.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Posebna diploma dodeljuje se učeniku za nastavni predmet koji je izučavan najmanje dve školske godine ako: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1) postigne najmanje vrlo dobar opšti uspeh i primerno vladanje na kraju svake školske godine;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2) postigne odličan uspeh iz tog nastavnog predmeta na kraju svake školske godine;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3) dobije jednu od prve tri nagrade na opštinskom ili gradskom takmičenju.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 xml:space="preserve">Ako nije organizovano opštinsko ili gradsko takmičenje iz određenog nastavnog predmeta, posebna diploma dodeljuje se učeniku koji pored uslova iz tač. 1. i 2. ovog člana ispolji posebnu sposobnost i </w:t>
      </w: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sklonost za taj nastavni predmet i postigne potpunije i šire poznavanje njegovog sadržaja nego što je predviđeno nastavnim planom i programom.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6.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Učeniku se dodeljuje posebna za sledeće nastavne predmete: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1) srpski jezik;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2) maternji jezik, za učenike pripadnike nacionalne manjine;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3) strani jezik;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4) istorija;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5) geografija;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6) biologija;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7) matematika;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8) fizika;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9) hemija;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10) muzička kultura;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11) likovna kultura;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12) fizičko vaspitanje;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13) tehničko obrazovanje.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7.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Diploma “Vuk Karadžić”, izuzetno, može se dodeliti učeniku koji iz objektivnih razloga ne postigne odličan uspeh u svim razredima iz predmeta za koje je pored zalaganja potrebna i odgovarajuća sposobnost kao: muzička kultura, likovna kultura i fizičko vaspitanje.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8.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Učeniku kome je dodeljena Diploma "Vuk Karadžić" može se dodeliti i jedna ili više posebnih diploma, pod uslovima utvrđenim ovim pravilnikom.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9.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Diplomu “Vuk Karadžić” i posebnu diplomu dodeljuje škola učeniku na predlog nastavničkog veća.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Nastavničko veće škole utvrđuje da li predloženi učenici ispunjavaju uslove utvrđene ovim pravilnikom za dodeljivanje odgovarajuće diplome i donosi odluku kojim se učenicima dodeljuje Diploma “Vuk Karadžić”, a kojima posebna diploma iz člana 6. ovog pravilnika.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Postupak za dodelu diploma iz stava 1. ovog člana pokreće odeljensko veće škole.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10.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Diploma "Vuk Karadžić" izdaje se na obrascu broj 1, u obliku tabaka veličine 21x29 cm, sa propisanim tekstom i likom Vuka Karadžića na unutrašnjim stranama u višebojnoj štampi.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Posebna diploma izdaje se na obrascu broj 2, u obliku tabaka, veličine 21x29 cm, sa propisanim tekstom i detaljem iz Miroslavljevog jevanđelja na unutrašnjim stranama u višebojnoj štampi.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Obrasci diploma iz člana 3. ovog pravilnika, odštampani su uz ovaj pravilnik i čine njegov sastavni deo.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11.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Stupanjem na snagu ovog pravilnika prestaje da važi Pravilnik o uslovima i postupku za dodeljivanje diploma za izuzetan uspeh u školskom učenju i vladanju (“Službeni glasnik SRS”, broj 23/66).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12.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Ovaj pravilnik stupa na snagu osmog dana od dana objavljivanja u "Službenom glasniku Republike Srbije".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Obrazac br. 1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8"/>
        <w:gridCol w:w="736"/>
        <w:gridCol w:w="725"/>
        <w:gridCol w:w="6"/>
        <w:gridCol w:w="610"/>
      </w:tblGrid>
      <w:tr w:rsidR="009F1243" w:rsidRPr="009F1243" w:rsidTr="009F1243">
        <w:trPr>
          <w:gridAfter w:val="2"/>
          <w:wAfter w:w="288" w:type="dxa"/>
          <w:tblCellSpacing w:w="0" w:type="dxa"/>
        </w:trPr>
        <w:tc>
          <w:tcPr>
            <w:tcW w:w="6" w:type="dxa"/>
            <w:tcBorders>
              <w:bottom w:val="single" w:sz="2" w:space="0" w:color="000000"/>
            </w:tcBorders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6" w:type="dxa"/>
            <w:tcBorders>
              <w:bottom w:val="single" w:sz="2" w:space="0" w:color="000000"/>
            </w:tcBorders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9F1243" w:rsidRPr="009F1243" w:rsidTr="009F1243">
        <w:trPr>
          <w:gridAfter w:val="2"/>
          <w:wAfter w:w="288" w:type="dxa"/>
          <w:tblCellSpacing w:w="0" w:type="dxa"/>
        </w:trPr>
        <w:tc>
          <w:tcPr>
            <w:tcW w:w="6" w:type="dxa"/>
            <w:tcBorders>
              <w:top w:val="single" w:sz="2" w:space="0" w:color="000000"/>
            </w:tcBorders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(naziv osnovne škole)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single" w:sz="2" w:space="0" w:color="000000"/>
            </w:tcBorders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(mesto)</w:t>
            </w:r>
          </w:p>
        </w:tc>
      </w:tr>
      <w:tr w:rsidR="009F1243" w:rsidRPr="009F1243" w:rsidTr="009F1243">
        <w:trPr>
          <w:gridAfter w:val="2"/>
          <w:wAfter w:w="288" w:type="dxa"/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243" w:rsidRPr="009F1243" w:rsidTr="009F1243">
        <w:trPr>
          <w:gridAfter w:val="2"/>
          <w:wAfter w:w="288" w:type="dxa"/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 o d e lj u je</w:t>
            </w:r>
          </w:p>
          <w:p w:rsidR="009F1243" w:rsidRPr="009F1243" w:rsidRDefault="009F1243" w:rsidP="009F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 I P L O M U</w:t>
            </w:r>
          </w:p>
          <w:p w:rsidR="009F1243" w:rsidRPr="009F1243" w:rsidRDefault="009F1243" w:rsidP="009F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"VUK KARADŽIĆ"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243" w:rsidRPr="009F1243" w:rsidTr="009F1243">
        <w:trPr>
          <w:gridAfter w:val="2"/>
          <w:wAfter w:w="288" w:type="dxa"/>
          <w:tblCellSpacing w:w="0" w:type="dxa"/>
        </w:trPr>
        <w:tc>
          <w:tcPr>
            <w:tcW w:w="6" w:type="dxa"/>
            <w:tcBorders>
              <w:bottom w:val="single" w:sz="2" w:space="0" w:color="000000"/>
            </w:tcBorders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243" w:rsidRPr="009F1243" w:rsidTr="009F1243">
        <w:trPr>
          <w:gridAfter w:val="2"/>
          <w:wAfter w:w="288" w:type="dxa"/>
          <w:tblCellSpacing w:w="0" w:type="dxa"/>
        </w:trPr>
        <w:tc>
          <w:tcPr>
            <w:tcW w:w="6" w:type="dxa"/>
            <w:tcBorders>
              <w:top w:val="single" w:sz="2" w:space="0" w:color="000000"/>
            </w:tcBorders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(prezime, srednje slovo i ime učenika)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243" w:rsidRPr="009F1243" w:rsidTr="009F1243">
        <w:trPr>
          <w:gridAfter w:val="2"/>
          <w:wAfter w:w="288" w:type="dxa"/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243" w:rsidRPr="009F1243" w:rsidTr="009F1243">
        <w:trPr>
          <w:gridAfter w:val="2"/>
          <w:wAfter w:w="288" w:type="dxa"/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Za postignut izuzetan opšti uspeh u učenju i vladanju u srednjoj školi, primerno vladanje u svim razredima i odličan uspeh na </w:t>
            </w: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ispitu.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243" w:rsidRPr="009F1243" w:rsidTr="009F1243">
        <w:trPr>
          <w:gridAfter w:val="2"/>
          <w:wAfter w:w="288" w:type="dxa"/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243" w:rsidRPr="009F1243" w:rsidTr="009F1243">
        <w:trPr>
          <w:gridAfter w:val="2"/>
          <w:wAfter w:w="288" w:type="dxa"/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Delovodni broj:</w:t>
            </w:r>
          </w:p>
        </w:tc>
        <w:tc>
          <w:tcPr>
            <w:tcW w:w="6" w:type="dxa"/>
            <w:tcBorders>
              <w:bottom w:val="single" w:sz="2" w:space="0" w:color="000000"/>
            </w:tcBorders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9F1243" w:rsidRPr="009F1243" w:rsidTr="009F1243">
        <w:trPr>
          <w:gridAfter w:val="2"/>
          <w:wAfter w:w="288" w:type="dxa"/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6" w:type="dxa"/>
            <w:tcBorders>
              <w:bottom w:val="single" w:sz="2" w:space="0" w:color="000000"/>
            </w:tcBorders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9F1243" w:rsidRPr="009F1243" w:rsidTr="009F1243">
        <w:trPr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Dana</w:t>
            </w:r>
          </w:p>
        </w:tc>
        <w:tc>
          <w:tcPr>
            <w:tcW w:w="6" w:type="dxa"/>
            <w:tcBorders>
              <w:bottom w:val="single" w:sz="2" w:space="0" w:color="000000"/>
            </w:tcBorders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6" w:type="dxa"/>
            <w:tcBorders>
              <w:bottom w:val="single" w:sz="2" w:space="0" w:color="000000"/>
            </w:tcBorders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godine</w:t>
            </w:r>
          </w:p>
        </w:tc>
      </w:tr>
      <w:tr w:rsidR="009F1243" w:rsidRPr="009F1243" w:rsidTr="009F1243">
        <w:trPr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243" w:rsidRPr="009F1243" w:rsidTr="009F1243">
        <w:trPr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(M. P.)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243" w:rsidRPr="009F1243" w:rsidTr="009F1243">
        <w:trPr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Direktor škole,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243" w:rsidRPr="009F1243" w:rsidTr="009F1243">
        <w:trPr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" w:type="dxa"/>
            <w:tcBorders>
              <w:bottom w:val="single" w:sz="2" w:space="0" w:color="000000"/>
            </w:tcBorders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Obrazac br. 2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"/>
        <w:gridCol w:w="736"/>
        <w:gridCol w:w="725"/>
        <w:gridCol w:w="6"/>
        <w:gridCol w:w="610"/>
      </w:tblGrid>
      <w:tr w:rsidR="009F1243" w:rsidRPr="009F1243" w:rsidTr="009F1243">
        <w:trPr>
          <w:gridAfter w:val="2"/>
          <w:wAfter w:w="288" w:type="dxa"/>
          <w:tblCellSpacing w:w="0" w:type="dxa"/>
        </w:trPr>
        <w:tc>
          <w:tcPr>
            <w:tcW w:w="6" w:type="dxa"/>
            <w:tcBorders>
              <w:bottom w:val="single" w:sz="2" w:space="0" w:color="000000"/>
            </w:tcBorders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6" w:type="dxa"/>
            <w:tcBorders>
              <w:bottom w:val="single" w:sz="2" w:space="0" w:color="000000"/>
            </w:tcBorders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9F1243" w:rsidRPr="009F1243" w:rsidTr="009F1243">
        <w:trPr>
          <w:gridAfter w:val="2"/>
          <w:wAfter w:w="288" w:type="dxa"/>
          <w:tblCellSpacing w:w="0" w:type="dxa"/>
        </w:trPr>
        <w:tc>
          <w:tcPr>
            <w:tcW w:w="6" w:type="dxa"/>
            <w:tcBorders>
              <w:top w:val="single" w:sz="2" w:space="0" w:color="000000"/>
            </w:tcBorders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(naziv osnovne škole)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single" w:sz="2" w:space="0" w:color="000000"/>
            </w:tcBorders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(mesto)</w:t>
            </w:r>
          </w:p>
        </w:tc>
      </w:tr>
      <w:tr w:rsidR="009F1243" w:rsidRPr="009F1243" w:rsidTr="009F1243">
        <w:trPr>
          <w:gridAfter w:val="2"/>
          <w:wAfter w:w="288" w:type="dxa"/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243" w:rsidRPr="009F1243" w:rsidTr="009F1243">
        <w:trPr>
          <w:gridAfter w:val="2"/>
          <w:wAfter w:w="288" w:type="dxa"/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 o d e lj u je</w:t>
            </w:r>
          </w:p>
          <w:p w:rsidR="009F1243" w:rsidRPr="009F1243" w:rsidRDefault="009F1243" w:rsidP="009F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 I P L O M U 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243" w:rsidRPr="009F1243" w:rsidTr="009F1243">
        <w:trPr>
          <w:gridAfter w:val="2"/>
          <w:wAfter w:w="288" w:type="dxa"/>
          <w:tblCellSpacing w:w="0" w:type="dxa"/>
        </w:trPr>
        <w:tc>
          <w:tcPr>
            <w:tcW w:w="6" w:type="dxa"/>
            <w:tcBorders>
              <w:bottom w:val="single" w:sz="2" w:space="0" w:color="000000"/>
            </w:tcBorders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243" w:rsidRPr="009F1243" w:rsidTr="009F1243">
        <w:trPr>
          <w:gridAfter w:val="2"/>
          <w:wAfter w:w="288" w:type="dxa"/>
          <w:tblCellSpacing w:w="0" w:type="dxa"/>
        </w:trPr>
        <w:tc>
          <w:tcPr>
            <w:tcW w:w="6" w:type="dxa"/>
            <w:tcBorders>
              <w:top w:val="single" w:sz="2" w:space="0" w:color="000000"/>
            </w:tcBorders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(naziv predmeta)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243" w:rsidRPr="009F1243" w:rsidTr="009F1243">
        <w:trPr>
          <w:gridAfter w:val="2"/>
          <w:wAfter w:w="288" w:type="dxa"/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243" w:rsidRPr="009F1243" w:rsidTr="009F1243">
        <w:trPr>
          <w:gridAfter w:val="2"/>
          <w:wAfter w:w="288" w:type="dxa"/>
          <w:tblCellSpacing w:w="0" w:type="dxa"/>
        </w:trPr>
        <w:tc>
          <w:tcPr>
            <w:tcW w:w="6" w:type="dxa"/>
            <w:tcBorders>
              <w:bottom w:val="single" w:sz="2" w:space="0" w:color="000000"/>
            </w:tcBorders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243" w:rsidRPr="009F1243" w:rsidTr="009F1243">
        <w:trPr>
          <w:gridAfter w:val="2"/>
          <w:wAfter w:w="288" w:type="dxa"/>
          <w:tblCellSpacing w:w="0" w:type="dxa"/>
        </w:trPr>
        <w:tc>
          <w:tcPr>
            <w:tcW w:w="6" w:type="dxa"/>
            <w:tcBorders>
              <w:top w:val="single" w:sz="2" w:space="0" w:color="000000"/>
            </w:tcBorders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(prezime, srednje slovo i ime učenika)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243" w:rsidRPr="009F1243" w:rsidTr="009F1243">
        <w:trPr>
          <w:gridAfter w:val="2"/>
          <w:wAfter w:w="288" w:type="dxa"/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243" w:rsidRPr="009F1243" w:rsidTr="009F1243">
        <w:trPr>
          <w:gridAfter w:val="2"/>
          <w:wAfter w:w="288" w:type="dxa"/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Za izuzetan uspeh iz ovog predmeta u toku školovanja u osnovnoj školi.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243" w:rsidRPr="009F1243" w:rsidTr="009F1243">
        <w:trPr>
          <w:gridAfter w:val="2"/>
          <w:wAfter w:w="288" w:type="dxa"/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243" w:rsidRPr="009F1243" w:rsidTr="009F1243">
        <w:trPr>
          <w:gridAfter w:val="2"/>
          <w:wAfter w:w="288" w:type="dxa"/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Delovodni broj:</w:t>
            </w:r>
          </w:p>
        </w:tc>
        <w:tc>
          <w:tcPr>
            <w:tcW w:w="6" w:type="dxa"/>
            <w:tcBorders>
              <w:bottom w:val="single" w:sz="2" w:space="0" w:color="000000"/>
            </w:tcBorders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9F1243" w:rsidRPr="009F1243" w:rsidTr="009F1243">
        <w:trPr>
          <w:gridAfter w:val="2"/>
          <w:wAfter w:w="288" w:type="dxa"/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6" w:type="dxa"/>
            <w:tcBorders>
              <w:bottom w:val="single" w:sz="2" w:space="0" w:color="000000"/>
            </w:tcBorders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9F1243" w:rsidRPr="009F1243" w:rsidTr="009F1243">
        <w:trPr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Dana</w:t>
            </w:r>
          </w:p>
        </w:tc>
        <w:tc>
          <w:tcPr>
            <w:tcW w:w="6" w:type="dxa"/>
            <w:tcBorders>
              <w:bottom w:val="single" w:sz="2" w:space="0" w:color="000000"/>
            </w:tcBorders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6" w:type="dxa"/>
            <w:tcBorders>
              <w:bottom w:val="single" w:sz="2" w:space="0" w:color="000000"/>
            </w:tcBorders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godine</w:t>
            </w:r>
          </w:p>
        </w:tc>
      </w:tr>
      <w:tr w:rsidR="009F1243" w:rsidRPr="009F1243" w:rsidTr="009F1243">
        <w:trPr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243" w:rsidRPr="009F1243" w:rsidTr="009F1243">
        <w:trPr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(M. P.)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243" w:rsidRPr="009F1243" w:rsidTr="009F1243">
        <w:trPr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9F124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Direktor škole,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243" w:rsidRPr="009F1243" w:rsidTr="009F1243">
        <w:trPr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" w:type="dxa"/>
            <w:tcBorders>
              <w:bottom w:val="single" w:sz="2" w:space="0" w:color="000000"/>
            </w:tcBorders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1243" w:rsidRPr="009F1243" w:rsidRDefault="009F1243" w:rsidP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  <w:r w:rsidRPr="009F1243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IZMENE: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 w:rsidRPr="009F1243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Pravilnik o dopunama Pravilnika o diplomama za izuzetan uspeh učenika u osnovnoj školi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Pravilnik je objavljen u “Sl. glasniku RS”, broj 42/93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1.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U Pravilniku o diplomama za izuzetan uspeh učenika u osnovnoj školi (“Službeni glasnik RS”, broj 37/93) u članu 4. u tački 2) posle reči: “odličnog uspeha” dodaju se reči: “iz svih predmeta propisanih nastavnim planom i programom”.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2.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U članu 6. u tački 12) tačka se zamenjuje tačkom i zapetom. Posle tačke 12) dodaje se nova tačka koja glasi: “13) tehničko obrazovanje.”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3.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Ovaj pravilnik stupa na snagu narednog dana od dana objavljivanja u “Službenom glasniku Republike Srbije”.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Broj 022-06-51/93-02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U Beogradu, 31. maja 1993. godine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Ministar,</w:t>
      </w:r>
    </w:p>
    <w:p w:rsidR="009F1243" w:rsidRPr="009F1243" w:rsidRDefault="009F1243" w:rsidP="009F12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1243">
        <w:rPr>
          <w:rFonts w:ascii="Verdana" w:eastAsia="Times New Roman" w:hAnsi="Verdana" w:cs="Times New Roman"/>
          <w:color w:val="000000"/>
          <w:sz w:val="18"/>
          <w:szCs w:val="18"/>
        </w:rPr>
        <w:t>Prof. dr Danilo Ž. Marković, s.r.</w:t>
      </w:r>
    </w:p>
    <w:p w:rsidR="0040013F" w:rsidRDefault="0040013F"/>
    <w:sectPr w:rsidR="0040013F" w:rsidSect="004001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F1243"/>
    <w:rsid w:val="0040013F"/>
    <w:rsid w:val="009F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F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2020-10-20T11:10:00Z</dcterms:created>
  <dcterms:modified xsi:type="dcterms:W3CDTF">2020-10-20T11:11:00Z</dcterms:modified>
</cp:coreProperties>
</file>